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497f28c89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2fc81952b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0ec1cbd4f40e8" /><Relationship Type="http://schemas.openxmlformats.org/officeDocument/2006/relationships/numbering" Target="/word/numbering.xml" Id="R066e686a80464bd6" /><Relationship Type="http://schemas.openxmlformats.org/officeDocument/2006/relationships/settings" Target="/word/settings.xml" Id="R2927a8dbab0a4b3f" /><Relationship Type="http://schemas.openxmlformats.org/officeDocument/2006/relationships/image" Target="/word/media/c6d34c58-1448-41b6-9d32-bd4777bb91f2.png" Id="Rd582fc81952b436a" /></Relationships>
</file>