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f2b148f6e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3b6b18086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Uentrop,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82806c0ad4446" /><Relationship Type="http://schemas.openxmlformats.org/officeDocument/2006/relationships/numbering" Target="/word/numbering.xml" Id="R4d6b541dd2564df7" /><Relationship Type="http://schemas.openxmlformats.org/officeDocument/2006/relationships/settings" Target="/word/settings.xml" Id="Rd74f14946e9d4f08" /><Relationship Type="http://schemas.openxmlformats.org/officeDocument/2006/relationships/image" Target="/word/media/6e4c31ef-b46a-47ab-b725-86c7d0d196ff.png" Id="R5f23b6b180864096" /></Relationships>
</file>