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2bcdae3f0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e4cc48df44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Unteraltenweg,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0510bd7d4a406c" /><Relationship Type="http://schemas.openxmlformats.org/officeDocument/2006/relationships/numbering" Target="/word/numbering.xml" Id="R4509752915dd4a16" /><Relationship Type="http://schemas.openxmlformats.org/officeDocument/2006/relationships/settings" Target="/word/settings.xml" Id="R2949393e64ec4d26" /><Relationship Type="http://schemas.openxmlformats.org/officeDocument/2006/relationships/image" Target="/word/media/e1b917ca-89d7-4845-974d-27299452ee8e.png" Id="R51e4cc48df4442e6" /></Relationships>
</file>