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1f49e265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dc6ac060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Unterdaxenthal,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a49bbfeec4003" /><Relationship Type="http://schemas.openxmlformats.org/officeDocument/2006/relationships/numbering" Target="/word/numbering.xml" Id="R4d53777afe284c1e" /><Relationship Type="http://schemas.openxmlformats.org/officeDocument/2006/relationships/settings" Target="/word/settings.xml" Id="Rb0addc6077b84d84" /><Relationship Type="http://schemas.openxmlformats.org/officeDocument/2006/relationships/image" Target="/word/media/ebd2b0cc-cd43-4a91-8ac3-84d2adbb8ef2.png" Id="R624dc6ac0607482c" /></Relationships>
</file>