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d39fac37c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3018a35bae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Acheroynes,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24dd7b80d4385" /><Relationship Type="http://schemas.openxmlformats.org/officeDocument/2006/relationships/numbering" Target="/word/numbering.xml" Id="R661c365f900a4fc9" /><Relationship Type="http://schemas.openxmlformats.org/officeDocument/2006/relationships/settings" Target="/word/settings.xml" Id="Ra107be4e56314cc2" /><Relationship Type="http://schemas.openxmlformats.org/officeDocument/2006/relationships/image" Target="/word/media/550d9d32-86e1-4165-8e3c-a3c2f02645ac.png" Id="R583018a35bae4dd9" /></Relationships>
</file>