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7076f028a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167e132ce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Aetochori,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2c3f7ebd64665" /><Relationship Type="http://schemas.openxmlformats.org/officeDocument/2006/relationships/numbering" Target="/word/numbering.xml" Id="Re3ddcb9382e04427" /><Relationship Type="http://schemas.openxmlformats.org/officeDocument/2006/relationships/settings" Target="/word/settings.xml" Id="Rad03c983ed1e4770" /><Relationship Type="http://schemas.openxmlformats.org/officeDocument/2006/relationships/image" Target="/word/media/1aa6340d-1978-4d81-9de1-ea4af17384e4.png" Id="Read167e132ce4271" /></Relationships>
</file>