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b7b51174f44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8dbf662fb44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Panteleimon,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900c83b574847" /><Relationship Type="http://schemas.openxmlformats.org/officeDocument/2006/relationships/numbering" Target="/word/numbering.xml" Id="R2296d2c109404ec8" /><Relationship Type="http://schemas.openxmlformats.org/officeDocument/2006/relationships/settings" Target="/word/settings.xml" Id="Raf122adfa52b4946" /><Relationship Type="http://schemas.openxmlformats.org/officeDocument/2006/relationships/image" Target="/word/media/fdd41cf9-522e-4cdc-ad80-b3fda1fc669e.png" Id="R7418dbf662fb4432" /></Relationships>
</file>