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fbc168406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baf334b90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Patulul,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64d9eb7ae40ca" /><Relationship Type="http://schemas.openxmlformats.org/officeDocument/2006/relationships/numbering" Target="/word/numbering.xml" Id="R7fa5d5cd981845f7" /><Relationship Type="http://schemas.openxmlformats.org/officeDocument/2006/relationships/settings" Target="/word/settings.xml" Id="R98102e4d404348b4" /><Relationship Type="http://schemas.openxmlformats.org/officeDocument/2006/relationships/image" Target="/word/media/4366c6a0-654b-43e9-b389-84261f6b2c2f.png" Id="Rac0baf334b904e27" /></Relationships>
</file>