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f630ccf53443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3f0044c2f847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Sipacate, Guatemala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f0ca4b48504b0b" /><Relationship Type="http://schemas.openxmlformats.org/officeDocument/2006/relationships/numbering" Target="/word/numbering.xml" Id="R3ac8af8599434de6" /><Relationship Type="http://schemas.openxmlformats.org/officeDocument/2006/relationships/settings" Target="/word/settings.xml" Id="Rdf44b4b292bb4e98" /><Relationship Type="http://schemas.openxmlformats.org/officeDocument/2006/relationships/image" Target="/word/media/be7c1a56-7d0d-4d76-b54e-150fb652a021.png" Id="R7b3f0044c2f8476d" /></Relationships>
</file>