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cc8aa1f71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4fd5ef563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Uaxactun,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e8a66f09d4d4a" /><Relationship Type="http://schemas.openxmlformats.org/officeDocument/2006/relationships/numbering" Target="/word/numbering.xml" Id="R93b11cefe5ba40dc" /><Relationship Type="http://schemas.openxmlformats.org/officeDocument/2006/relationships/settings" Target="/word/settings.xml" Id="R50dd2e87d7c94cc6" /><Relationship Type="http://schemas.openxmlformats.org/officeDocument/2006/relationships/image" Target="/word/media/e2b83b6d-eff3-4851-89ea-4f2d174e1ddf.png" Id="Rc784fd5ef5634d38" /></Relationships>
</file>