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16f2f2869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0ea3ba64a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Macenta,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3402bdf1b4968" /><Relationship Type="http://schemas.openxmlformats.org/officeDocument/2006/relationships/numbering" Target="/word/numbering.xml" Id="R162d3e7b9f4a48dd" /><Relationship Type="http://schemas.openxmlformats.org/officeDocument/2006/relationships/settings" Target="/word/settings.xml" Id="R11f7ff07ab3d4299" /><Relationship Type="http://schemas.openxmlformats.org/officeDocument/2006/relationships/image" Target="/word/media/a11579b0-0742-4d02-bdd0-0221152ba99b.png" Id="R64a0ea3ba64a4a46" /></Relationships>
</file>