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854cbf233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88a674c9c4f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Annai, Guyana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5138a112c4450" /><Relationship Type="http://schemas.openxmlformats.org/officeDocument/2006/relationships/numbering" Target="/word/numbering.xml" Id="R9ab587ade31444da" /><Relationship Type="http://schemas.openxmlformats.org/officeDocument/2006/relationships/settings" Target="/word/settings.xml" Id="R31e6d3c76c694e74" /><Relationship Type="http://schemas.openxmlformats.org/officeDocument/2006/relationships/image" Target="/word/media/b0e0f909-f7cb-4fae-991d-cc356e2731f8.png" Id="R6ab88a674c9c4f44" /></Relationships>
</file>