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cd464f2c8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5d309ac98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Linden,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3df784a324361" /><Relationship Type="http://schemas.openxmlformats.org/officeDocument/2006/relationships/numbering" Target="/word/numbering.xml" Id="R06d3b2d88aeb46d6" /><Relationship Type="http://schemas.openxmlformats.org/officeDocument/2006/relationships/settings" Target="/word/settings.xml" Id="Rf66362e20fa44f54" /><Relationship Type="http://schemas.openxmlformats.org/officeDocument/2006/relationships/image" Target="/word/media/42597635-331d-449e-a335-6a5d5785211f.png" Id="R6f65d309ac9847e3" /></Relationships>
</file>