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10e1a82d1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be79a5660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Irenszallas,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2c77efd2d45e2" /><Relationship Type="http://schemas.openxmlformats.org/officeDocument/2006/relationships/numbering" Target="/word/numbering.xml" Id="Rd923426bb4b043fc" /><Relationship Type="http://schemas.openxmlformats.org/officeDocument/2006/relationships/settings" Target="/word/settings.xml" Id="Rb392081a063d40cd" /><Relationship Type="http://schemas.openxmlformats.org/officeDocument/2006/relationships/image" Target="/word/media/3853553e-298f-4ede-8a4f-fd5451e0d1a8.png" Id="Rf15be79a56604059" /></Relationships>
</file>