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e85282fa8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b85873d9d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Jakabffytanya,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48e284d3c4edc" /><Relationship Type="http://schemas.openxmlformats.org/officeDocument/2006/relationships/numbering" Target="/word/numbering.xml" Id="R88ca83b07ab34a77" /><Relationship Type="http://schemas.openxmlformats.org/officeDocument/2006/relationships/settings" Target="/word/settings.xml" Id="R6f3b52a2ea3f4e03" /><Relationship Type="http://schemas.openxmlformats.org/officeDocument/2006/relationships/image" Target="/word/media/4f8245b3-8c39-4ac4-b875-df640caf5b1d.png" Id="Rf60b85873d9d4f34" /></Relationships>
</file>