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4d0b4e494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25fb7d4a3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Kacsastopuszta,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b59b2afb74e11" /><Relationship Type="http://schemas.openxmlformats.org/officeDocument/2006/relationships/numbering" Target="/word/numbering.xml" Id="R17266659ac4545b1" /><Relationship Type="http://schemas.openxmlformats.org/officeDocument/2006/relationships/settings" Target="/word/settings.xml" Id="R3b93cc39435c4655" /><Relationship Type="http://schemas.openxmlformats.org/officeDocument/2006/relationships/image" Target="/word/media/9b7151e8-f5e1-4085-8d00-7571df2ac401.png" Id="Ra2e25fb7d4a346c1" /></Relationships>
</file>