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e7e4fa84a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99d308a2b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Bhopal, Madhya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b263fe3864a8e" /><Relationship Type="http://schemas.openxmlformats.org/officeDocument/2006/relationships/numbering" Target="/word/numbering.xml" Id="R1212f76479434167" /><Relationship Type="http://schemas.openxmlformats.org/officeDocument/2006/relationships/settings" Target="/word/settings.xml" Id="Rab556b3f70d447df" /><Relationship Type="http://schemas.openxmlformats.org/officeDocument/2006/relationships/image" Target="/word/media/4f1847ba-b725-40d7-9df3-a58e032c11b8.png" Id="R7aa99d308a2b470d" /></Relationships>
</file>