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13c36f0e0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a133aa331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Chittoor, Andhra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f7db3a32b4a8d" /><Relationship Type="http://schemas.openxmlformats.org/officeDocument/2006/relationships/numbering" Target="/word/numbering.xml" Id="R35883c21144b4594" /><Relationship Type="http://schemas.openxmlformats.org/officeDocument/2006/relationships/settings" Target="/word/settings.xml" Id="Rf3f1586c70d24d9c" /><Relationship Type="http://schemas.openxmlformats.org/officeDocument/2006/relationships/image" Target="/word/media/3572e4c8-c104-4171-b669-e1180b00e8dd.png" Id="Rd5ba133aa3314cf4" /></Relationships>
</file>