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618692b76b4e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d8627b08ca40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Gandhinagar, Gujarat, India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One Seventh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90af45ca444f41" /><Relationship Type="http://schemas.openxmlformats.org/officeDocument/2006/relationships/numbering" Target="/word/numbering.xml" Id="Rb5795a4d2d874b8e" /><Relationship Type="http://schemas.openxmlformats.org/officeDocument/2006/relationships/settings" Target="/word/settings.xml" Id="Rb8d5a15af200467d" /><Relationship Type="http://schemas.openxmlformats.org/officeDocument/2006/relationships/image" Target="/word/media/4b87d06e-d6c5-47e9-9bf5-cfa7af4b3830.png" Id="R76d8627b08ca40d9" /></Relationships>
</file>