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c02f0853c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a38a2381a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Hisar,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564ff2f744a4c" /><Relationship Type="http://schemas.openxmlformats.org/officeDocument/2006/relationships/numbering" Target="/word/numbering.xml" Id="R925df104a73b46d8" /><Relationship Type="http://schemas.openxmlformats.org/officeDocument/2006/relationships/settings" Target="/word/settings.xml" Id="Rc786dd34e5974fb3" /><Relationship Type="http://schemas.openxmlformats.org/officeDocument/2006/relationships/image" Target="/word/media/ee9ac3d0-5f7a-4438-8ae0-4e1aab38d9ef.png" Id="R002a38a2381a49ef" /></Relationships>
</file>