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a93c8664e44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6e53a803d54a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Kangan,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d565d093874d74" /><Relationship Type="http://schemas.openxmlformats.org/officeDocument/2006/relationships/numbering" Target="/word/numbering.xml" Id="Re0dd68f1647c4109" /><Relationship Type="http://schemas.openxmlformats.org/officeDocument/2006/relationships/settings" Target="/word/settings.xml" Id="R5208ee7226084c58" /><Relationship Type="http://schemas.openxmlformats.org/officeDocument/2006/relationships/image" Target="/word/media/d4955d5b-9312-4aef-b81a-2d62a412ba8f.png" Id="Rbf6e53a803d54a8d" /></Relationships>
</file>