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2fc023699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1ff83d0e9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Kaoni,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1546b76be4905" /><Relationship Type="http://schemas.openxmlformats.org/officeDocument/2006/relationships/numbering" Target="/word/numbering.xml" Id="Rafa75ab68b01447a" /><Relationship Type="http://schemas.openxmlformats.org/officeDocument/2006/relationships/settings" Target="/word/settings.xml" Id="Rb4420111ab024947" /><Relationship Type="http://schemas.openxmlformats.org/officeDocument/2006/relationships/image" Target="/word/media/3452c824-4ec4-4dba-b834-eb815798aec6.png" Id="R5f81ff83d0e94b60" /></Relationships>
</file>