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4a73ea48c47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ae4884e3564e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Kapariyawas,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31882f998640af" /><Relationship Type="http://schemas.openxmlformats.org/officeDocument/2006/relationships/numbering" Target="/word/numbering.xml" Id="Re85eac7c978b4eba" /><Relationship Type="http://schemas.openxmlformats.org/officeDocument/2006/relationships/settings" Target="/word/settings.xml" Id="R5124d0b982fa4b4c" /><Relationship Type="http://schemas.openxmlformats.org/officeDocument/2006/relationships/image" Target="/word/media/ebce505d-218b-49cd-ade5-d18fde77317d.png" Id="R90ae4884e3564e24" /></Relationships>
</file>