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464e73e97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9d98ce7bd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Virarajendrapet,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8b1549f8a4382" /><Relationship Type="http://schemas.openxmlformats.org/officeDocument/2006/relationships/numbering" Target="/word/numbering.xml" Id="R5e3094b2ca834f0f" /><Relationship Type="http://schemas.openxmlformats.org/officeDocument/2006/relationships/settings" Target="/word/settings.xml" Id="R509ff3f25640431a" /><Relationship Type="http://schemas.openxmlformats.org/officeDocument/2006/relationships/image" Target="/word/media/ac5c8b89-80a0-4108-a844-d30443b0a4bd.png" Id="Rd379d98ce7bd448a" /></Relationships>
</file>