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78bc195bc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cc0932567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Tehran,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c1e99f7d24be9" /><Relationship Type="http://schemas.openxmlformats.org/officeDocument/2006/relationships/numbering" Target="/word/numbering.xml" Id="R8f5795e9475445c5" /><Relationship Type="http://schemas.openxmlformats.org/officeDocument/2006/relationships/settings" Target="/word/settings.xml" Id="R5a99fba6f49f4718" /><Relationship Type="http://schemas.openxmlformats.org/officeDocument/2006/relationships/image" Target="/word/media/8dfb2d68-1792-496b-8e24-47eb39423529.png" Id="Rbbecc09325674ed3" /></Relationships>
</file>