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f28074734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e0df56c52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Abbadia di Stura,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37c83e7a849f8" /><Relationship Type="http://schemas.openxmlformats.org/officeDocument/2006/relationships/numbering" Target="/word/numbering.xml" Id="R3cd730d3678847ad" /><Relationship Type="http://schemas.openxmlformats.org/officeDocument/2006/relationships/settings" Target="/word/settings.xml" Id="R768173c590a64a43" /><Relationship Type="http://schemas.openxmlformats.org/officeDocument/2006/relationships/image" Target="/word/media/16f46c92-f2ab-4646-91d4-6fb3aebf667c.png" Id="R752e0df56c524b46" /></Relationships>
</file>