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bda224b5f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bfc76ffc1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Aci Trezza,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6243b11c24eeb" /><Relationship Type="http://schemas.openxmlformats.org/officeDocument/2006/relationships/numbering" Target="/word/numbering.xml" Id="R642c49569f3a41d6" /><Relationship Type="http://schemas.openxmlformats.org/officeDocument/2006/relationships/settings" Target="/word/settings.xml" Id="Rd9ed0df7ae1f4bb5" /><Relationship Type="http://schemas.openxmlformats.org/officeDocument/2006/relationships/image" Target="/word/media/0436334a-b630-4c10-918e-96425f4837b1.png" Id="Rdebbfc76ffc14306" /></Relationships>
</file>