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d1390389a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be7fc272f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 di Santa Domenica,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85f1fd90a4091" /><Relationship Type="http://schemas.openxmlformats.org/officeDocument/2006/relationships/numbering" Target="/word/numbering.xml" Id="R42098a75a6124f3c" /><Relationship Type="http://schemas.openxmlformats.org/officeDocument/2006/relationships/settings" Target="/word/settings.xml" Id="R7ba390ebf4dd4035" /><Relationship Type="http://schemas.openxmlformats.org/officeDocument/2006/relationships/image" Target="/word/media/bf7f0259-d8a2-4b1a-9dde-d5dba2f024d4.png" Id="R713be7fc272f41ac" /></Relationships>
</file>