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3053fe11e4f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0e2919b8b742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Africo,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cd9dabf5bc4bbf" /><Relationship Type="http://schemas.openxmlformats.org/officeDocument/2006/relationships/numbering" Target="/word/numbering.xml" Id="Rdb7d78d3ce234eb7" /><Relationship Type="http://schemas.openxmlformats.org/officeDocument/2006/relationships/settings" Target="/word/settings.xml" Id="R74a291104f9f41cb" /><Relationship Type="http://schemas.openxmlformats.org/officeDocument/2006/relationships/image" Target="/word/media/8913167f-1dde-4c36-b5cf-1e21d4884d83.png" Id="Rb90e2919b8b74250" /></Relationships>
</file>