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3606a5592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2945e5369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e49a46d844e4a" /><Relationship Type="http://schemas.openxmlformats.org/officeDocument/2006/relationships/numbering" Target="/word/numbering.xml" Id="R14b340485f2e45f4" /><Relationship Type="http://schemas.openxmlformats.org/officeDocument/2006/relationships/settings" Target="/word/settings.xml" Id="Rb3000df4787c40ed" /><Relationship Type="http://schemas.openxmlformats.org/officeDocument/2006/relationships/image" Target="/word/media/712d8bf4-b3e8-4b0a-9758-c78f92f0e5b2.png" Id="Refb2945e536947e3" /></Relationships>
</file>