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b25e44251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dea0b7e1f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Agordo,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263bbc4534133" /><Relationship Type="http://schemas.openxmlformats.org/officeDocument/2006/relationships/numbering" Target="/word/numbering.xml" Id="R9893e96f1fa04067" /><Relationship Type="http://schemas.openxmlformats.org/officeDocument/2006/relationships/settings" Target="/word/settings.xml" Id="R713beaec33d9407c" /><Relationship Type="http://schemas.openxmlformats.org/officeDocument/2006/relationships/image" Target="/word/media/e895a7b5-cd01-4d5b-ab15-59a2d5afe533.png" Id="R1eadea0b7e1f4a6f" /></Relationships>
</file>