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1f534293e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a58f12e39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11f399317453d" /><Relationship Type="http://schemas.openxmlformats.org/officeDocument/2006/relationships/numbering" Target="/word/numbering.xml" Id="R017696dd90c8406a" /><Relationship Type="http://schemas.openxmlformats.org/officeDocument/2006/relationships/settings" Target="/word/settings.xml" Id="R1823986826e14a9a" /><Relationship Type="http://schemas.openxmlformats.org/officeDocument/2006/relationships/image" Target="/word/media/55cf7fe0-7fb5-4ca8-8195-7fed8fa9ba41.png" Id="R22ca58f12e3948d6" /></Relationships>
</file>