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2128e6a86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d21cf32f1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 Longa,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1aad9c4df4361" /><Relationship Type="http://schemas.openxmlformats.org/officeDocument/2006/relationships/numbering" Target="/word/numbering.xml" Id="R7810ffcd245d4df1" /><Relationship Type="http://schemas.openxmlformats.org/officeDocument/2006/relationships/settings" Target="/word/settings.xml" Id="Rdd85cf95a0fe47af" /><Relationship Type="http://schemas.openxmlformats.org/officeDocument/2006/relationships/image" Target="/word/media/3fe47a6c-3889-4c18-b701-66141dd4045f.png" Id="Rc71d21cf32f141a5" /></Relationships>
</file>