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791f5bf99146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72b35bca1b4d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Alpe Agrosa,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4e126040df4bb2" /><Relationship Type="http://schemas.openxmlformats.org/officeDocument/2006/relationships/numbering" Target="/word/numbering.xml" Id="R12bb158bfb5149a9" /><Relationship Type="http://schemas.openxmlformats.org/officeDocument/2006/relationships/settings" Target="/word/settings.xml" Id="R60907bb10de240c0" /><Relationship Type="http://schemas.openxmlformats.org/officeDocument/2006/relationships/image" Target="/word/media/a3d34635-f88a-41ba-b379-93af1395062a.png" Id="Rcb72b35bca1b4dc6" /></Relationships>
</file>