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d396d82a4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e1d6029a2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Cazzola,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a3facffb1441b" /><Relationship Type="http://schemas.openxmlformats.org/officeDocument/2006/relationships/numbering" Target="/word/numbering.xml" Id="R8da4fe6959f74f6a" /><Relationship Type="http://schemas.openxmlformats.org/officeDocument/2006/relationships/settings" Target="/word/settings.xml" Id="R43c2e71ca3a34aeb" /><Relationship Type="http://schemas.openxmlformats.org/officeDocument/2006/relationships/image" Target="/word/media/8e5cf16c-58b7-4407-8256-a91e8527b1a4.png" Id="R760e1d6029a247c9" /></Relationships>
</file>