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8d26f8186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11110f18c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Strencia,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902b4206e4223" /><Relationship Type="http://schemas.openxmlformats.org/officeDocument/2006/relationships/numbering" Target="/word/numbering.xml" Id="R6fa8ee2e98ed4498" /><Relationship Type="http://schemas.openxmlformats.org/officeDocument/2006/relationships/settings" Target="/word/settings.xml" Id="R06afbad622bf483c" /><Relationship Type="http://schemas.openxmlformats.org/officeDocument/2006/relationships/image" Target="/word/media/19eae899-d51f-4a25-8c20-8d89b7426e94.png" Id="Ra2c11110f18c4dcd" /></Relationships>
</file>