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5b549080d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a38cf1ca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Alzano Lombardo,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a05f374534b0d" /><Relationship Type="http://schemas.openxmlformats.org/officeDocument/2006/relationships/numbering" Target="/word/numbering.xml" Id="Reba198da660044f1" /><Relationship Type="http://schemas.openxmlformats.org/officeDocument/2006/relationships/settings" Target="/word/settings.xml" Id="Rc0f5d4b40dd340f9" /><Relationship Type="http://schemas.openxmlformats.org/officeDocument/2006/relationships/image" Target="/word/media/a08a831e-b7c4-481b-a48b-933234456821.png" Id="R1083a38cf1ca4f36" /></Relationships>
</file>