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251367cb2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c7a5c5d85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ad238f9d44b8f" /><Relationship Type="http://schemas.openxmlformats.org/officeDocument/2006/relationships/numbering" Target="/word/numbering.xml" Id="R65635df075864fff" /><Relationship Type="http://schemas.openxmlformats.org/officeDocument/2006/relationships/settings" Target="/word/settings.xml" Id="Rc06048d95fa145f0" /><Relationship Type="http://schemas.openxmlformats.org/officeDocument/2006/relationships/image" Target="/word/media/8995a9c2-40be-4e53-8636-f77351af51b0.png" Id="R960c7a5c5d854ab5" /></Relationships>
</file>