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2e3fe43ae5437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c9caf9cda646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Angri,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65369ce8cf4b94" /><Relationship Type="http://schemas.openxmlformats.org/officeDocument/2006/relationships/numbering" Target="/word/numbering.xml" Id="R9581f4e04c2a4ddd" /><Relationship Type="http://schemas.openxmlformats.org/officeDocument/2006/relationships/settings" Target="/word/settings.xml" Id="R89e4eae2d4a3416f" /><Relationship Type="http://schemas.openxmlformats.org/officeDocument/2006/relationships/image" Target="/word/media/a5b6876b-02ab-4973-b0a0-e569c9e9a3de.png" Id="R5ac9caf9cda64644" /></Relationships>
</file>