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a66a1c4b2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45003b0e9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Antica Fonte di Peio,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a5d2a404b4685" /><Relationship Type="http://schemas.openxmlformats.org/officeDocument/2006/relationships/numbering" Target="/word/numbering.xml" Id="Re1cd8262d37047a3" /><Relationship Type="http://schemas.openxmlformats.org/officeDocument/2006/relationships/settings" Target="/word/settings.xml" Id="R35e185987f1a4049" /><Relationship Type="http://schemas.openxmlformats.org/officeDocument/2006/relationships/image" Target="/word/media/77a6b6dd-9b00-41eb-aadc-063105dd8ddb.png" Id="R46245003b0e9479d" /></Relationships>
</file>