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c2fbd2f83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4e8d0f9a9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Antronapiana,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f9a170aa94148" /><Relationship Type="http://schemas.openxmlformats.org/officeDocument/2006/relationships/numbering" Target="/word/numbering.xml" Id="R58920192f7374527" /><Relationship Type="http://schemas.openxmlformats.org/officeDocument/2006/relationships/settings" Target="/word/settings.xml" Id="Rbd21c64567ca4cd1" /><Relationship Type="http://schemas.openxmlformats.org/officeDocument/2006/relationships/image" Target="/word/media/6fb768ec-232a-48d8-9f00-e44c3b5dafbf.png" Id="Rc3b4e8d0f9a948ea" /></Relationships>
</file>