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2275a1e7e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f806717fd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Aquila di Arroscia,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3fdae7dda4867" /><Relationship Type="http://schemas.openxmlformats.org/officeDocument/2006/relationships/numbering" Target="/word/numbering.xml" Id="R4bdb91224f834fff" /><Relationship Type="http://schemas.openxmlformats.org/officeDocument/2006/relationships/settings" Target="/word/settings.xml" Id="R101d06bc73a24bd2" /><Relationship Type="http://schemas.openxmlformats.org/officeDocument/2006/relationships/image" Target="/word/media/6e05279d-b1b9-48de-aea6-a54f0bf054dd.png" Id="Rb4df806717fd4b0e" /></Relationships>
</file>