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c38decadf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4cf5e27a5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Aquilaia,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7c4922d574c62" /><Relationship Type="http://schemas.openxmlformats.org/officeDocument/2006/relationships/numbering" Target="/word/numbering.xml" Id="R9ff0303e155c44da" /><Relationship Type="http://schemas.openxmlformats.org/officeDocument/2006/relationships/settings" Target="/word/settings.xml" Id="R127b6d7d6fd240f8" /><Relationship Type="http://schemas.openxmlformats.org/officeDocument/2006/relationships/image" Target="/word/media/0a96af89-b22f-4d11-9ef9-e3480457aed0.png" Id="Ra664cf5e27a54c0b" /></Relationships>
</file>