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96d238a8347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76e8c87154d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Arcevia,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bedcbe5f134cf4" /><Relationship Type="http://schemas.openxmlformats.org/officeDocument/2006/relationships/numbering" Target="/word/numbering.xml" Id="R1b1324a0b8c04aa9" /><Relationship Type="http://schemas.openxmlformats.org/officeDocument/2006/relationships/settings" Target="/word/settings.xml" Id="R12fca25373e84397" /><Relationship Type="http://schemas.openxmlformats.org/officeDocument/2006/relationships/image" Target="/word/media/3727a282-dc05-43c8-96ac-a97b995b5283.png" Id="R7d476e8c87154d56" /></Relationships>
</file>