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27d275a08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438287ae1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Arpino,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5d13e602a43e2" /><Relationship Type="http://schemas.openxmlformats.org/officeDocument/2006/relationships/numbering" Target="/word/numbering.xml" Id="Rbc090a91e4ab48f8" /><Relationship Type="http://schemas.openxmlformats.org/officeDocument/2006/relationships/settings" Target="/word/settings.xml" Id="R2e963d13c71f4dc1" /><Relationship Type="http://schemas.openxmlformats.org/officeDocument/2006/relationships/image" Target="/word/media/28f85aba-a058-4e8d-a61d-69748b46bf8d.png" Id="R0d8438287ae14cc0" /></Relationships>
</file>