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1be413432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bde88b07f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Arsago Seprio,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6da2f8e8b40fa" /><Relationship Type="http://schemas.openxmlformats.org/officeDocument/2006/relationships/numbering" Target="/word/numbering.xml" Id="R2156d65e10b547fc" /><Relationship Type="http://schemas.openxmlformats.org/officeDocument/2006/relationships/settings" Target="/word/settings.xml" Id="Rc52d33c9a7054662" /><Relationship Type="http://schemas.openxmlformats.org/officeDocument/2006/relationships/image" Target="/word/media/a5ddacf3-8bd5-4f7b-8f1b-7a043906bd68.png" Id="R933bde88b07f4a50" /></Relationships>
</file>