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1bbbefa06144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44d56e3ea140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Arzergrande,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f6d0c23cd64e26" /><Relationship Type="http://schemas.openxmlformats.org/officeDocument/2006/relationships/numbering" Target="/word/numbering.xml" Id="R6dbb021ab4034113" /><Relationship Type="http://schemas.openxmlformats.org/officeDocument/2006/relationships/settings" Target="/word/settings.xml" Id="R9e43246d6e3f443d" /><Relationship Type="http://schemas.openxmlformats.org/officeDocument/2006/relationships/image" Target="/word/media/bbbc2d3c-5288-46f4-ba0f-db4127c3a833.png" Id="R0a44d56e3ea140d8" /></Relationships>
</file>