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fb2e938be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c6d74bb8a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 Grande,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b83c6af2d48e1" /><Relationship Type="http://schemas.openxmlformats.org/officeDocument/2006/relationships/numbering" Target="/word/numbering.xml" Id="Rc46a59ffeb1a4984" /><Relationship Type="http://schemas.openxmlformats.org/officeDocument/2006/relationships/settings" Target="/word/settings.xml" Id="R53e66548db724e4d" /><Relationship Type="http://schemas.openxmlformats.org/officeDocument/2006/relationships/image" Target="/word/media/27b7f00e-ea80-4eae-8762-b38dc31abd1b.png" Id="R99ec6d74bb8a496a" /></Relationships>
</file>