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ff8408cc24b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7dccca1cc1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Pescara, Abruzzo,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2fc6ac1e14dde" /><Relationship Type="http://schemas.openxmlformats.org/officeDocument/2006/relationships/numbering" Target="/word/numbering.xml" Id="R8b3b08e68d5f420f" /><Relationship Type="http://schemas.openxmlformats.org/officeDocument/2006/relationships/settings" Target="/word/settings.xml" Id="R7429c6d35393495d" /><Relationship Type="http://schemas.openxmlformats.org/officeDocument/2006/relationships/image" Target="/word/media/143e9573-d7cf-482e-a8c8-ae1a62b8884d.png" Id="R6c7dccca1cc14001" /></Relationships>
</file>