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c97ea4e52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d88ad91c2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Ravenna, Emilia-Romagna,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40fe5d326401e" /><Relationship Type="http://schemas.openxmlformats.org/officeDocument/2006/relationships/numbering" Target="/word/numbering.xml" Id="R4e512917901d4e8e" /><Relationship Type="http://schemas.openxmlformats.org/officeDocument/2006/relationships/settings" Target="/word/settings.xml" Id="R45a394f377e94ab9" /><Relationship Type="http://schemas.openxmlformats.org/officeDocument/2006/relationships/image" Target="/word/media/643b240c-0f1d-45a2-9304-f27c5f4dd9f8.png" Id="R9dfd88ad91c24ce0" /></Relationships>
</file>